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2EDF" w:rsidRDefault="00F82EDF" w:rsidP="00F82EDF">
      <w:pPr>
        <w:pStyle w:val="Heading2"/>
        <w:spacing w:before="94"/>
        <w:ind w:left="926" w:right="785"/>
        <w:jc w:val="center"/>
        <w:rPr>
          <w:u w:val="none"/>
        </w:rPr>
      </w:pPr>
      <w:bookmarkStart w:id="0" w:name="_GoBack"/>
      <w:bookmarkEnd w:id="0"/>
      <w:r>
        <w:rPr>
          <w:u w:val="none"/>
        </w:rPr>
        <w:t>FORM 6</w:t>
      </w:r>
    </w:p>
    <w:p w:rsidR="00F82EDF" w:rsidRDefault="00F82EDF" w:rsidP="00F82EDF">
      <w:pPr>
        <w:pStyle w:val="BodyText"/>
        <w:spacing w:before="10"/>
        <w:rPr>
          <w:b/>
          <w:sz w:val="19"/>
        </w:rPr>
      </w:pPr>
    </w:p>
    <w:p w:rsidR="00F82EDF" w:rsidRDefault="00F82EDF" w:rsidP="00F82EDF">
      <w:pPr>
        <w:spacing w:before="1"/>
        <w:ind w:left="3073" w:right="2932"/>
        <w:jc w:val="center"/>
        <w:rPr>
          <w:b/>
          <w:sz w:val="20"/>
        </w:rPr>
      </w:pPr>
      <w:r>
        <w:rPr>
          <w:b/>
          <w:spacing w:val="-4"/>
          <w:sz w:val="20"/>
        </w:rPr>
        <w:t xml:space="preserve">YUBA-SUTTER TRANSIT AUTHORITY ELIGIBLE </w:t>
      </w:r>
      <w:r>
        <w:rPr>
          <w:b/>
          <w:spacing w:val="-3"/>
          <w:sz w:val="20"/>
        </w:rPr>
        <w:t xml:space="preserve">BIDDER </w:t>
      </w:r>
      <w:r>
        <w:rPr>
          <w:b/>
          <w:spacing w:val="-4"/>
          <w:sz w:val="20"/>
        </w:rPr>
        <w:t>CERTIFICATION</w:t>
      </w:r>
    </w:p>
    <w:p w:rsidR="00F82EDF" w:rsidRDefault="00F82EDF" w:rsidP="00F82EDF">
      <w:pPr>
        <w:pStyle w:val="BodyText"/>
        <w:rPr>
          <w:b/>
          <w:sz w:val="22"/>
        </w:rPr>
      </w:pPr>
    </w:p>
    <w:p w:rsidR="00F82EDF" w:rsidRDefault="00F82EDF" w:rsidP="00F82EDF">
      <w:pPr>
        <w:pStyle w:val="BodyText"/>
        <w:spacing w:before="9"/>
        <w:rPr>
          <w:b/>
          <w:sz w:val="17"/>
        </w:rPr>
      </w:pPr>
    </w:p>
    <w:p w:rsidR="00F82EDF" w:rsidRDefault="00F82EDF" w:rsidP="00F82EDF">
      <w:pPr>
        <w:pStyle w:val="BodyText"/>
        <w:ind w:left="540" w:right="395"/>
        <w:jc w:val="both"/>
      </w:pPr>
      <w:r>
        <w:t>This contract is a covered transaction for purposes of 49 CFR Part 29. As such, the contractor is required to verify that none of the contractor, its principals, as defined at 49 CFR 29.995, or affiliates, as defined at 49 CFR 29.905, are excluded or disqualified as defined at 49 CFR 29.940 and 29.945.</w:t>
      </w:r>
    </w:p>
    <w:p w:rsidR="00F82EDF" w:rsidRDefault="00F82EDF" w:rsidP="00F82EDF">
      <w:pPr>
        <w:pStyle w:val="BodyText"/>
        <w:spacing w:before="1"/>
      </w:pPr>
    </w:p>
    <w:p w:rsidR="00F82EDF" w:rsidRDefault="00F82EDF" w:rsidP="00F82EDF">
      <w:pPr>
        <w:pStyle w:val="BodyText"/>
        <w:ind w:left="540" w:right="399"/>
        <w:jc w:val="both"/>
      </w:pPr>
      <w:r>
        <w:t>The contractor is required to comply with 49 CFR 29, Subpart C and must include the requirement to comply with 49 CFR 29, Subpart C in any lower tier covered transaction it enters into.</w:t>
      </w:r>
    </w:p>
    <w:p w:rsidR="00F82EDF" w:rsidRDefault="00F82EDF" w:rsidP="00F82EDF">
      <w:pPr>
        <w:pStyle w:val="BodyText"/>
      </w:pPr>
    </w:p>
    <w:p w:rsidR="00F82EDF" w:rsidRDefault="00F82EDF" w:rsidP="00F82EDF">
      <w:pPr>
        <w:pStyle w:val="BodyText"/>
        <w:ind w:left="539" w:right="395"/>
        <w:jc w:val="both"/>
      </w:pPr>
      <w:r>
        <w:t xml:space="preserve">By </w:t>
      </w:r>
      <w:r>
        <w:rPr>
          <w:spacing w:val="-4"/>
        </w:rPr>
        <w:t xml:space="preserve">signing </w:t>
      </w:r>
      <w:r>
        <w:rPr>
          <w:spacing w:val="-3"/>
        </w:rPr>
        <w:t xml:space="preserve">and </w:t>
      </w:r>
      <w:r>
        <w:rPr>
          <w:spacing w:val="-4"/>
        </w:rPr>
        <w:t xml:space="preserve">submitting </w:t>
      </w:r>
      <w:r>
        <w:rPr>
          <w:spacing w:val="-3"/>
        </w:rPr>
        <w:t xml:space="preserve">its bid </w:t>
      </w:r>
      <w:r>
        <w:t xml:space="preserve">or </w:t>
      </w:r>
      <w:r>
        <w:rPr>
          <w:spacing w:val="-4"/>
        </w:rPr>
        <w:t xml:space="preserve">proposal, </w:t>
      </w:r>
      <w:r>
        <w:rPr>
          <w:spacing w:val="-3"/>
        </w:rPr>
        <w:t xml:space="preserve">the </w:t>
      </w:r>
      <w:r>
        <w:rPr>
          <w:spacing w:val="-4"/>
        </w:rPr>
        <w:t xml:space="preserve">bidder </w:t>
      </w:r>
      <w:r>
        <w:t xml:space="preserve">or </w:t>
      </w:r>
      <w:r>
        <w:rPr>
          <w:spacing w:val="-4"/>
        </w:rPr>
        <w:t xml:space="preserve">proposer hereby certifies </w:t>
      </w:r>
      <w:r>
        <w:rPr>
          <w:spacing w:val="-3"/>
        </w:rPr>
        <w:t xml:space="preserve">that they </w:t>
      </w:r>
      <w:r>
        <w:rPr>
          <w:spacing w:val="-2"/>
        </w:rPr>
        <w:t xml:space="preserve">are </w:t>
      </w:r>
      <w:r>
        <w:rPr>
          <w:spacing w:val="-3"/>
        </w:rPr>
        <w:t xml:space="preserve">not </w:t>
      </w:r>
      <w:r>
        <w:t xml:space="preserve">on </w:t>
      </w:r>
      <w:r>
        <w:rPr>
          <w:spacing w:val="-3"/>
        </w:rPr>
        <w:t xml:space="preserve">the </w:t>
      </w:r>
      <w:r>
        <w:rPr>
          <w:spacing w:val="-4"/>
        </w:rPr>
        <w:t xml:space="preserve">Comptroller General </w:t>
      </w:r>
      <w:r>
        <w:t xml:space="preserve">of </w:t>
      </w:r>
      <w:r>
        <w:rPr>
          <w:spacing w:val="-3"/>
        </w:rPr>
        <w:t xml:space="preserve">the </w:t>
      </w:r>
      <w:r>
        <w:rPr>
          <w:spacing w:val="-4"/>
        </w:rPr>
        <w:t xml:space="preserve">United States </w:t>
      </w:r>
      <w:r>
        <w:t xml:space="preserve">of </w:t>
      </w:r>
      <w:r>
        <w:rPr>
          <w:spacing w:val="-4"/>
        </w:rPr>
        <w:t xml:space="preserve">America </w:t>
      </w:r>
      <w:r>
        <w:rPr>
          <w:spacing w:val="-3"/>
        </w:rPr>
        <w:t xml:space="preserve">list </w:t>
      </w:r>
      <w:r>
        <w:t xml:space="preserve">of </w:t>
      </w:r>
      <w:r>
        <w:rPr>
          <w:spacing w:val="-4"/>
        </w:rPr>
        <w:t>ineligible bidders.</w:t>
      </w:r>
    </w:p>
    <w:p w:rsidR="00F82EDF" w:rsidRDefault="00F82EDF" w:rsidP="00F82EDF">
      <w:pPr>
        <w:pStyle w:val="BodyText"/>
      </w:pPr>
    </w:p>
    <w:p w:rsidR="00F82EDF" w:rsidRDefault="00F82EDF" w:rsidP="00F82EDF">
      <w:pPr>
        <w:pStyle w:val="BodyText"/>
        <w:ind w:left="539" w:right="396"/>
        <w:jc w:val="both"/>
      </w:pPr>
      <w:r>
        <w:rPr>
          <w:spacing w:val="-3"/>
        </w:rPr>
        <w:t xml:space="preserve">The </w:t>
      </w:r>
      <w:r>
        <w:rPr>
          <w:spacing w:val="-4"/>
        </w:rPr>
        <w:t xml:space="preserve">certification </w:t>
      </w:r>
      <w:r>
        <w:t xml:space="preserve">in </w:t>
      </w:r>
      <w:r>
        <w:rPr>
          <w:spacing w:val="-3"/>
        </w:rPr>
        <w:t xml:space="preserve">this </w:t>
      </w:r>
      <w:r>
        <w:rPr>
          <w:spacing w:val="-4"/>
        </w:rPr>
        <w:t xml:space="preserve">clause </w:t>
      </w:r>
      <w:r>
        <w:t xml:space="preserve">is a </w:t>
      </w:r>
      <w:r>
        <w:rPr>
          <w:spacing w:val="-4"/>
        </w:rPr>
        <w:t xml:space="preserve">material representation </w:t>
      </w:r>
      <w:r>
        <w:t xml:space="preserve">of </w:t>
      </w:r>
      <w:r>
        <w:rPr>
          <w:spacing w:val="-3"/>
        </w:rPr>
        <w:t xml:space="preserve">fact </w:t>
      </w:r>
      <w:r>
        <w:rPr>
          <w:spacing w:val="-4"/>
        </w:rPr>
        <w:t xml:space="preserve">relied </w:t>
      </w:r>
      <w:r>
        <w:rPr>
          <w:spacing w:val="-3"/>
        </w:rPr>
        <w:t xml:space="preserve">upon </w:t>
      </w:r>
      <w:r>
        <w:t xml:space="preserve">by </w:t>
      </w:r>
      <w:r>
        <w:rPr>
          <w:spacing w:val="-3"/>
        </w:rPr>
        <w:t xml:space="preserve">the </w:t>
      </w:r>
      <w:r>
        <w:rPr>
          <w:spacing w:val="-4"/>
        </w:rPr>
        <w:t xml:space="preserve">Yuba-Sutter Transit Authority. </w:t>
      </w:r>
      <w:r>
        <w:t xml:space="preserve">If is </w:t>
      </w:r>
      <w:r>
        <w:rPr>
          <w:spacing w:val="-4"/>
        </w:rPr>
        <w:t xml:space="preserve">later determined </w:t>
      </w:r>
      <w:r>
        <w:rPr>
          <w:spacing w:val="-3"/>
        </w:rPr>
        <w:t xml:space="preserve">that the </w:t>
      </w:r>
      <w:r>
        <w:rPr>
          <w:spacing w:val="-4"/>
        </w:rPr>
        <w:t xml:space="preserve">bidder </w:t>
      </w:r>
      <w:r>
        <w:t xml:space="preserve">or </w:t>
      </w:r>
      <w:r>
        <w:rPr>
          <w:spacing w:val="-4"/>
        </w:rPr>
        <w:t xml:space="preserve">proposer knowingly rendered </w:t>
      </w:r>
      <w:r>
        <w:t xml:space="preserve">an </w:t>
      </w:r>
      <w:r>
        <w:rPr>
          <w:spacing w:val="-4"/>
        </w:rPr>
        <w:t xml:space="preserve">erroneous certification, in addition </w:t>
      </w:r>
      <w:r>
        <w:t xml:space="preserve">to </w:t>
      </w:r>
      <w:r>
        <w:rPr>
          <w:spacing w:val="-4"/>
        </w:rPr>
        <w:t xml:space="preserve">remedies available </w:t>
      </w:r>
      <w:r>
        <w:t xml:space="preserve">to </w:t>
      </w:r>
      <w:r>
        <w:rPr>
          <w:spacing w:val="-3"/>
        </w:rPr>
        <w:t xml:space="preserve">the </w:t>
      </w:r>
      <w:r>
        <w:rPr>
          <w:spacing w:val="-4"/>
        </w:rPr>
        <w:t xml:space="preserve">Yuba-Sutter </w:t>
      </w:r>
      <w:r>
        <w:rPr>
          <w:spacing w:val="-3"/>
        </w:rPr>
        <w:t xml:space="preserve">Transit </w:t>
      </w:r>
      <w:r>
        <w:rPr>
          <w:spacing w:val="-4"/>
        </w:rPr>
        <w:t xml:space="preserve">Authority, </w:t>
      </w:r>
      <w:r>
        <w:rPr>
          <w:spacing w:val="-3"/>
        </w:rPr>
        <w:t xml:space="preserve">the </w:t>
      </w:r>
      <w:r>
        <w:rPr>
          <w:spacing w:val="-4"/>
        </w:rPr>
        <w:t xml:space="preserve">Federal Government </w:t>
      </w:r>
      <w:r>
        <w:rPr>
          <w:spacing w:val="-3"/>
        </w:rPr>
        <w:t xml:space="preserve">may </w:t>
      </w:r>
      <w:r>
        <w:rPr>
          <w:spacing w:val="-4"/>
        </w:rPr>
        <w:t xml:space="preserve">pursue available remedies, including </w:t>
      </w:r>
      <w:r>
        <w:rPr>
          <w:spacing w:val="-3"/>
        </w:rPr>
        <w:t xml:space="preserve">but not </w:t>
      </w:r>
      <w:r>
        <w:rPr>
          <w:spacing w:val="-4"/>
        </w:rPr>
        <w:t xml:space="preserve">limited </w:t>
      </w:r>
      <w:r>
        <w:t xml:space="preserve">to </w:t>
      </w:r>
      <w:r>
        <w:rPr>
          <w:spacing w:val="-4"/>
        </w:rPr>
        <w:t xml:space="preserve">suspension and/or debarment. </w:t>
      </w:r>
      <w:r>
        <w:rPr>
          <w:spacing w:val="-3"/>
        </w:rPr>
        <w:t xml:space="preserve">The </w:t>
      </w:r>
      <w:r>
        <w:rPr>
          <w:spacing w:val="-4"/>
        </w:rPr>
        <w:t xml:space="preserve">bidder </w:t>
      </w:r>
      <w:r>
        <w:t xml:space="preserve">or </w:t>
      </w:r>
      <w:r>
        <w:rPr>
          <w:spacing w:val="-4"/>
        </w:rPr>
        <w:t xml:space="preserve">proposer agrees </w:t>
      </w:r>
      <w:r>
        <w:t xml:space="preserve">to </w:t>
      </w:r>
      <w:r>
        <w:rPr>
          <w:spacing w:val="-3"/>
        </w:rPr>
        <w:t xml:space="preserve">comply with the </w:t>
      </w:r>
      <w:r>
        <w:rPr>
          <w:spacing w:val="-4"/>
        </w:rPr>
        <w:t xml:space="preserve">requirements </w:t>
      </w:r>
      <w:r>
        <w:t xml:space="preserve">of 49 </w:t>
      </w:r>
      <w:r>
        <w:rPr>
          <w:spacing w:val="-2"/>
        </w:rPr>
        <w:t xml:space="preserve">CFR </w:t>
      </w:r>
      <w:r>
        <w:rPr>
          <w:spacing w:val="-3"/>
        </w:rPr>
        <w:t xml:space="preserve">29, </w:t>
      </w:r>
      <w:r>
        <w:rPr>
          <w:spacing w:val="-4"/>
        </w:rPr>
        <w:t xml:space="preserve">Subpart </w:t>
      </w:r>
      <w:r>
        <w:t xml:space="preserve">C </w:t>
      </w:r>
      <w:r>
        <w:rPr>
          <w:spacing w:val="-4"/>
        </w:rPr>
        <w:t xml:space="preserve">while </w:t>
      </w:r>
      <w:r>
        <w:rPr>
          <w:spacing w:val="-3"/>
        </w:rPr>
        <w:t xml:space="preserve">this </w:t>
      </w:r>
      <w:r>
        <w:rPr>
          <w:spacing w:val="-4"/>
        </w:rPr>
        <w:t xml:space="preserve">offer </w:t>
      </w:r>
      <w:r>
        <w:t xml:space="preserve">is </w:t>
      </w:r>
      <w:r>
        <w:rPr>
          <w:spacing w:val="-3"/>
        </w:rPr>
        <w:t xml:space="preserve">valid and </w:t>
      </w:r>
      <w:r>
        <w:rPr>
          <w:spacing w:val="-4"/>
        </w:rPr>
        <w:t xml:space="preserve">throughout </w:t>
      </w:r>
      <w:r>
        <w:rPr>
          <w:spacing w:val="-3"/>
        </w:rPr>
        <w:t xml:space="preserve">the </w:t>
      </w:r>
      <w:r>
        <w:rPr>
          <w:spacing w:val="-4"/>
        </w:rPr>
        <w:t xml:space="preserve">period </w:t>
      </w:r>
      <w:r>
        <w:t xml:space="preserve">of </w:t>
      </w:r>
      <w:r>
        <w:rPr>
          <w:spacing w:val="-3"/>
        </w:rPr>
        <w:t xml:space="preserve">any </w:t>
      </w:r>
      <w:r>
        <w:rPr>
          <w:spacing w:val="-4"/>
        </w:rPr>
        <w:t xml:space="preserve">contract </w:t>
      </w:r>
      <w:r>
        <w:rPr>
          <w:spacing w:val="-3"/>
        </w:rPr>
        <w:t xml:space="preserve">that may arise from this </w:t>
      </w:r>
      <w:r>
        <w:rPr>
          <w:spacing w:val="-4"/>
        </w:rPr>
        <w:t xml:space="preserve">offer. </w:t>
      </w:r>
      <w:r>
        <w:rPr>
          <w:spacing w:val="-3"/>
        </w:rPr>
        <w:t xml:space="preserve">The bidder </w:t>
      </w:r>
      <w:r>
        <w:t xml:space="preserve">or </w:t>
      </w:r>
      <w:r>
        <w:rPr>
          <w:spacing w:val="-4"/>
        </w:rPr>
        <w:t xml:space="preserve">proposer further agrees </w:t>
      </w:r>
      <w:r>
        <w:t xml:space="preserve">to </w:t>
      </w:r>
      <w:r>
        <w:rPr>
          <w:spacing w:val="-4"/>
        </w:rPr>
        <w:t xml:space="preserve">include </w:t>
      </w:r>
      <w:r>
        <w:t xml:space="preserve">a </w:t>
      </w:r>
      <w:r>
        <w:rPr>
          <w:spacing w:val="-4"/>
        </w:rPr>
        <w:t xml:space="preserve">provision requiring </w:t>
      </w:r>
      <w:r>
        <w:rPr>
          <w:spacing w:val="-3"/>
        </w:rPr>
        <w:t xml:space="preserve">such </w:t>
      </w:r>
      <w:r>
        <w:rPr>
          <w:spacing w:val="-4"/>
        </w:rPr>
        <w:t xml:space="preserve">compliance </w:t>
      </w:r>
      <w:r>
        <w:t xml:space="preserve">in </w:t>
      </w:r>
      <w:r>
        <w:rPr>
          <w:spacing w:val="-3"/>
        </w:rPr>
        <w:t xml:space="preserve">its </w:t>
      </w:r>
      <w:r>
        <w:rPr>
          <w:spacing w:val="-4"/>
        </w:rPr>
        <w:t xml:space="preserve">lower </w:t>
      </w:r>
      <w:r>
        <w:rPr>
          <w:spacing w:val="-3"/>
        </w:rPr>
        <w:t xml:space="preserve">tier </w:t>
      </w:r>
      <w:r>
        <w:rPr>
          <w:spacing w:val="-4"/>
        </w:rPr>
        <w:t>covered transactions.</w:t>
      </w:r>
    </w:p>
    <w:p w:rsidR="00F82EDF" w:rsidRDefault="00F82EDF" w:rsidP="00F82EDF">
      <w:pPr>
        <w:pStyle w:val="BodyText"/>
        <w:rPr>
          <w:sz w:val="22"/>
        </w:rPr>
      </w:pPr>
    </w:p>
    <w:p w:rsidR="00F82EDF" w:rsidRDefault="00F82EDF" w:rsidP="00F82EDF">
      <w:pPr>
        <w:pStyle w:val="BodyText"/>
        <w:rPr>
          <w:sz w:val="18"/>
        </w:rPr>
      </w:pPr>
    </w:p>
    <w:p w:rsidR="00F82EDF" w:rsidRDefault="00F82EDF" w:rsidP="00F82EDF">
      <w:pPr>
        <w:pStyle w:val="BodyText"/>
        <w:tabs>
          <w:tab w:val="left" w:pos="4355"/>
        </w:tabs>
        <w:ind w:left="539"/>
        <w:jc w:val="both"/>
      </w:pPr>
      <w:r>
        <w:rPr>
          <w:spacing w:val="-3"/>
        </w:rPr>
        <w:t>Date</w:t>
      </w:r>
      <w:r>
        <w:rPr>
          <w:spacing w:val="-7"/>
        </w:rPr>
        <w:t xml:space="preserve"> </w:t>
      </w:r>
      <w:r>
        <w:rPr>
          <w:u w:val="single"/>
        </w:rPr>
        <w:t xml:space="preserve"> </w:t>
      </w:r>
      <w:r>
        <w:rPr>
          <w:u w:val="single"/>
        </w:rPr>
        <w:tab/>
      </w:r>
    </w:p>
    <w:p w:rsidR="00F82EDF" w:rsidRDefault="00F82EDF" w:rsidP="00F82EDF">
      <w:pPr>
        <w:pStyle w:val="BodyText"/>
      </w:pPr>
    </w:p>
    <w:p w:rsidR="00F82EDF" w:rsidRDefault="00F82EDF" w:rsidP="00F82EDF">
      <w:pPr>
        <w:pStyle w:val="BodyText"/>
      </w:pPr>
    </w:p>
    <w:p w:rsidR="00F82EDF" w:rsidRDefault="00F82EDF" w:rsidP="00F82EDF">
      <w:pPr>
        <w:pStyle w:val="BodyText"/>
        <w:spacing w:before="3"/>
        <w:rPr>
          <w:sz w:val="15"/>
        </w:rPr>
      </w:pPr>
      <w:r>
        <w:rPr>
          <w:noProof/>
        </w:rPr>
        <mc:AlternateContent>
          <mc:Choice Requires="wps">
            <w:drawing>
              <wp:anchor distT="0" distB="0" distL="0" distR="0" simplePos="0" relativeHeight="251659264" behindDoc="0" locked="0" layoutInCell="1" allowOverlap="1" wp14:anchorId="75901AD3" wp14:editId="346204A4">
                <wp:simplePos x="0" y="0"/>
                <wp:positionH relativeFrom="page">
                  <wp:posOffset>3208020</wp:posOffset>
                </wp:positionH>
                <wp:positionV relativeFrom="paragraph">
                  <wp:posOffset>140970</wp:posOffset>
                </wp:positionV>
                <wp:extent cx="2266315" cy="0"/>
                <wp:effectExtent l="7620" t="7620" r="12065" b="11430"/>
                <wp:wrapTopAndBottom/>
                <wp:docPr id="148" name="Lin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66315" cy="0"/>
                        </a:xfrm>
                        <a:prstGeom prst="line">
                          <a:avLst/>
                        </a:prstGeom>
                        <a:noFill/>
                        <a:ln w="801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8"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52.6pt,11.1pt" to="431.0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" strokeweight=".22269mm">
                <w10:wrap type="topAndBottom" anchorx="page"/>
              </v:line>
            </w:pict>
          </mc:Fallback>
        </mc:AlternateContent>
      </w:r>
    </w:p>
    <w:p w:rsidR="00F82EDF" w:rsidRDefault="00F82EDF" w:rsidP="00F82EDF">
      <w:pPr>
        <w:pStyle w:val="BodyText"/>
      </w:pPr>
    </w:p>
    <w:p w:rsidR="00F82EDF" w:rsidRDefault="00F82EDF" w:rsidP="00F82EDF">
      <w:pPr>
        <w:pStyle w:val="BodyText"/>
        <w:spacing w:before="9"/>
        <w:rPr>
          <w:sz w:val="12"/>
        </w:rPr>
      </w:pPr>
      <w:r>
        <w:rPr>
          <w:noProof/>
        </w:rPr>
        <mc:AlternateContent>
          <mc:Choice Requires="wps">
            <w:drawing>
              <wp:anchor distT="0" distB="0" distL="0" distR="0" simplePos="0" relativeHeight="251660288" behindDoc="0" locked="0" layoutInCell="1" allowOverlap="1" wp14:anchorId="2F58E850" wp14:editId="00D50BA6">
                <wp:simplePos x="0" y="0"/>
                <wp:positionH relativeFrom="page">
                  <wp:posOffset>3208020</wp:posOffset>
                </wp:positionH>
                <wp:positionV relativeFrom="paragraph">
                  <wp:posOffset>123190</wp:posOffset>
                </wp:positionV>
                <wp:extent cx="2266315" cy="0"/>
                <wp:effectExtent l="7620" t="8890" r="12065" b="10160"/>
                <wp:wrapTopAndBottom/>
                <wp:docPr id="147" name="Line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66315" cy="0"/>
                        </a:xfrm>
                        <a:prstGeom prst="line">
                          <a:avLst/>
                        </a:prstGeom>
                        <a:noFill/>
                        <a:ln w="801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7"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52.6pt,9.7pt" to="431.0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" strokeweight=".22269mm">
                <w10:wrap type="topAndBottom" anchorx="page"/>
              </v:line>
            </w:pict>
          </mc:Fallback>
        </mc:AlternateContent>
      </w:r>
    </w:p>
    <w:p w:rsidR="00F82EDF" w:rsidRDefault="00F82EDF" w:rsidP="00F82EDF">
      <w:pPr>
        <w:pStyle w:val="BodyText"/>
        <w:spacing w:line="203" w:lineRule="exact"/>
        <w:ind w:left="927" w:right="737"/>
        <w:jc w:val="center"/>
      </w:pPr>
      <w:r>
        <w:t>Name of Bidder/Proposer</w:t>
      </w:r>
    </w:p>
    <w:p w:rsidR="00F82EDF" w:rsidRDefault="00F82EDF" w:rsidP="00F82EDF">
      <w:pPr>
        <w:pStyle w:val="BodyText"/>
        <w:rPr>
          <w:sz w:val="22"/>
        </w:rPr>
      </w:pPr>
    </w:p>
    <w:p w:rsidR="00F82EDF" w:rsidRDefault="00F82EDF" w:rsidP="00F82EDF">
      <w:pPr>
        <w:pStyle w:val="BodyText"/>
        <w:rPr>
          <w:sz w:val="18"/>
        </w:rPr>
      </w:pPr>
    </w:p>
    <w:p w:rsidR="00F82EDF" w:rsidRDefault="00F82EDF" w:rsidP="00F82EDF">
      <w:pPr>
        <w:pStyle w:val="BodyText"/>
        <w:tabs>
          <w:tab w:val="left" w:pos="7789"/>
        </w:tabs>
        <w:ind w:left="4152"/>
      </w:pPr>
      <w:r>
        <w:t>By</w:t>
      </w:r>
      <w:r>
        <w:rPr>
          <w:spacing w:val="-8"/>
        </w:rPr>
        <w:t xml:space="preserve"> </w:t>
      </w:r>
      <w:r>
        <w:rPr>
          <w:u w:val="single"/>
        </w:rPr>
        <w:t xml:space="preserve"> </w:t>
      </w:r>
      <w:r>
        <w:rPr>
          <w:u w:val="single"/>
        </w:rPr>
        <w:tab/>
      </w:r>
    </w:p>
    <w:p w:rsidR="00F82EDF" w:rsidRDefault="00F82EDF" w:rsidP="00F82EDF">
      <w:pPr>
        <w:pStyle w:val="BodyText"/>
        <w:spacing w:before="9"/>
        <w:rPr>
          <w:sz w:val="11"/>
        </w:rPr>
      </w:pPr>
    </w:p>
    <w:p w:rsidR="00F82EDF" w:rsidRDefault="00F82EDF" w:rsidP="00F82EDF">
      <w:pPr>
        <w:pStyle w:val="BodyText"/>
        <w:tabs>
          <w:tab w:val="left" w:pos="7816"/>
        </w:tabs>
        <w:spacing w:before="94"/>
        <w:ind w:left="4152"/>
      </w:pPr>
      <w:r>
        <w:rPr>
          <w:spacing w:val="-4"/>
        </w:rPr>
        <w:t>Title</w:t>
      </w:r>
      <w:r>
        <w:rPr>
          <w:spacing w:val="-7"/>
        </w:rPr>
        <w:t xml:space="preserve"> </w:t>
      </w:r>
      <w:r>
        <w:rPr>
          <w:u w:val="single"/>
        </w:rPr>
        <w:t xml:space="preserve"> </w:t>
      </w:r>
      <w:r>
        <w:rPr>
          <w:u w:val="single"/>
        </w:rPr>
        <w:tab/>
      </w:r>
    </w:p>
    <w:p w:rsidR="00F82EDF" w:rsidRDefault="00F82EDF" w:rsidP="00F82EDF">
      <w:pPr>
        <w:pStyle w:val="BodyText"/>
        <w:spacing w:before="9"/>
        <w:rPr>
          <w:sz w:val="11"/>
        </w:rPr>
      </w:pPr>
    </w:p>
    <w:p w:rsidR="00F82EDF" w:rsidRDefault="00F82EDF" w:rsidP="00F82EDF">
      <w:pPr>
        <w:pStyle w:val="BodyText"/>
        <w:tabs>
          <w:tab w:val="left" w:pos="7789"/>
        </w:tabs>
        <w:spacing w:before="94"/>
        <w:ind w:left="4152"/>
      </w:pPr>
      <w:r>
        <w:t>By</w:t>
      </w:r>
      <w:r>
        <w:rPr>
          <w:spacing w:val="-8"/>
        </w:rPr>
        <w:t xml:space="preserve"> </w:t>
      </w:r>
      <w:r>
        <w:rPr>
          <w:u w:val="single"/>
        </w:rPr>
        <w:t xml:space="preserve"> </w:t>
      </w:r>
      <w:r>
        <w:rPr>
          <w:u w:val="single"/>
        </w:rPr>
        <w:tab/>
      </w:r>
    </w:p>
    <w:p w:rsidR="00F82EDF" w:rsidRDefault="00F82EDF" w:rsidP="00F82EDF">
      <w:pPr>
        <w:pStyle w:val="BodyText"/>
        <w:spacing w:before="10"/>
        <w:rPr>
          <w:sz w:val="11"/>
        </w:rPr>
      </w:pPr>
    </w:p>
    <w:p w:rsidR="00F82EDF" w:rsidRDefault="00F82EDF" w:rsidP="00F82EDF">
      <w:pPr>
        <w:pStyle w:val="BodyText"/>
        <w:tabs>
          <w:tab w:val="left" w:pos="7816"/>
        </w:tabs>
        <w:spacing w:before="94"/>
        <w:ind w:left="4152"/>
      </w:pPr>
      <w:r>
        <w:rPr>
          <w:spacing w:val="-4"/>
        </w:rPr>
        <w:t>Title</w:t>
      </w:r>
      <w:r>
        <w:rPr>
          <w:spacing w:val="-7"/>
        </w:rPr>
        <w:t xml:space="preserve"> </w:t>
      </w:r>
      <w:r>
        <w:rPr>
          <w:u w:val="single"/>
        </w:rPr>
        <w:t xml:space="preserve"> </w:t>
      </w:r>
      <w:r>
        <w:rPr>
          <w:u w:val="single"/>
        </w:rPr>
        <w:tab/>
      </w:r>
    </w:p>
    <w:p w:rsidR="00F82EDF" w:rsidRDefault="00F82EDF" w:rsidP="00F82EDF">
      <w:pPr>
        <w:pStyle w:val="BodyText"/>
        <w:spacing w:before="9"/>
        <w:rPr>
          <w:sz w:val="11"/>
        </w:rPr>
      </w:pPr>
    </w:p>
    <w:p w:rsidR="00F82EDF" w:rsidRDefault="00F82EDF" w:rsidP="00F82EDF">
      <w:pPr>
        <w:pStyle w:val="BodyText"/>
        <w:spacing w:before="94"/>
        <w:ind w:left="539"/>
      </w:pPr>
      <w:r>
        <w:t>Official Address</w:t>
      </w:r>
    </w:p>
    <w:p w:rsidR="00F82EDF" w:rsidRDefault="00F82EDF" w:rsidP="00F82EDF">
      <w:pPr>
        <w:pStyle w:val="BodyText"/>
      </w:pPr>
    </w:p>
    <w:p w:rsidR="00F82EDF" w:rsidRDefault="00F82EDF" w:rsidP="00F82EDF">
      <w:pPr>
        <w:pStyle w:val="BodyText"/>
        <w:spacing w:before="3"/>
        <w:rPr>
          <w:sz w:val="15"/>
        </w:rPr>
      </w:pPr>
      <w:r>
        <w:rPr>
          <w:noProof/>
        </w:rPr>
        <mc:AlternateContent>
          <mc:Choice Requires="wps">
            <w:drawing>
              <wp:anchor distT="0" distB="0" distL="0" distR="0" simplePos="0" relativeHeight="251661312" behindDoc="0" locked="0" layoutInCell="1" allowOverlap="1" wp14:anchorId="082C96D5" wp14:editId="31A30D59">
                <wp:simplePos x="0" y="0"/>
                <wp:positionH relativeFrom="page">
                  <wp:posOffset>914400</wp:posOffset>
                </wp:positionH>
                <wp:positionV relativeFrom="paragraph">
                  <wp:posOffset>140970</wp:posOffset>
                </wp:positionV>
                <wp:extent cx="2338070" cy="0"/>
                <wp:effectExtent l="9525" t="7620" r="5080" b="11430"/>
                <wp:wrapTopAndBottom/>
                <wp:docPr id="146" name="Lin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8070" cy="0"/>
                        </a:xfrm>
                        <a:prstGeom prst="line">
                          <a:avLst/>
                        </a:prstGeom>
                        <a:noFill/>
                        <a:ln w="801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6"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1.1pt" to="256.1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" strokeweight=".22269mm">
                <w10:wrap type="topAndBottom" anchorx="page"/>
              </v:line>
            </w:pict>
          </mc:Fallback>
        </mc:AlternateContent>
      </w:r>
    </w:p>
    <w:p w:rsidR="00F82EDF" w:rsidRDefault="00F82EDF" w:rsidP="00F82EDF">
      <w:pPr>
        <w:pStyle w:val="BodyText"/>
      </w:pPr>
    </w:p>
    <w:p w:rsidR="00F82EDF" w:rsidRDefault="00F82EDF" w:rsidP="00F82EDF">
      <w:pPr>
        <w:pStyle w:val="BodyText"/>
        <w:spacing w:before="9"/>
        <w:rPr>
          <w:sz w:val="12"/>
        </w:rPr>
      </w:pPr>
      <w:r>
        <w:rPr>
          <w:noProof/>
        </w:rPr>
        <mc:AlternateContent>
          <mc:Choice Requires="wps">
            <w:drawing>
              <wp:anchor distT="0" distB="0" distL="0" distR="0" simplePos="0" relativeHeight="251662336" behindDoc="0" locked="0" layoutInCell="1" allowOverlap="1" wp14:anchorId="5743D580" wp14:editId="6062809A">
                <wp:simplePos x="0" y="0"/>
                <wp:positionH relativeFrom="page">
                  <wp:posOffset>914400</wp:posOffset>
                </wp:positionH>
                <wp:positionV relativeFrom="paragraph">
                  <wp:posOffset>123190</wp:posOffset>
                </wp:positionV>
                <wp:extent cx="2338070" cy="0"/>
                <wp:effectExtent l="9525" t="8890" r="5080" b="10160"/>
                <wp:wrapTopAndBottom/>
                <wp:docPr id="145" name="Lin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8070" cy="0"/>
                        </a:xfrm>
                        <a:prstGeom prst="line">
                          <a:avLst/>
                        </a:prstGeom>
                        <a:noFill/>
                        <a:ln w="801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5" o:spid="_x0000_s1026" style="position:absolute;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9.7pt" to="256.1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" strokeweight=".22269mm">
                <w10:wrap type="topAndBottom" anchorx="page"/>
              </v:line>
            </w:pict>
          </mc:Fallback>
        </mc:AlternateContent>
      </w:r>
    </w:p>
    <w:p w:rsidR="00F82EDF" w:rsidRDefault="00F82EDF" w:rsidP="00F82EDF">
      <w:pPr>
        <w:pStyle w:val="BodyText"/>
      </w:pPr>
    </w:p>
    <w:p w:rsidR="00F82EDF" w:rsidRDefault="00F82EDF" w:rsidP="00F82EDF">
      <w:pPr>
        <w:pStyle w:val="BodyText"/>
        <w:spacing w:before="10"/>
        <w:rPr>
          <w:sz w:val="12"/>
        </w:rPr>
      </w:pPr>
      <w:r>
        <w:rPr>
          <w:noProof/>
        </w:rPr>
        <mc:AlternateContent>
          <mc:Choice Requires="wps">
            <w:drawing>
              <wp:anchor distT="0" distB="0" distL="0" distR="0" simplePos="0" relativeHeight="251663360" behindDoc="0" locked="0" layoutInCell="1" allowOverlap="1" wp14:anchorId="3DEC8829" wp14:editId="36305C2B">
                <wp:simplePos x="0" y="0"/>
                <wp:positionH relativeFrom="page">
                  <wp:posOffset>914400</wp:posOffset>
                </wp:positionH>
                <wp:positionV relativeFrom="paragraph">
                  <wp:posOffset>123825</wp:posOffset>
                </wp:positionV>
                <wp:extent cx="2338070" cy="0"/>
                <wp:effectExtent l="9525" t="9525" r="5080" b="9525"/>
                <wp:wrapTopAndBottom/>
                <wp:docPr id="144" name="Lin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8070" cy="0"/>
                        </a:xfrm>
                        <a:prstGeom prst="line">
                          <a:avLst/>
                        </a:prstGeom>
                        <a:noFill/>
                        <a:ln w="801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4" o:spid="_x0000_s1026" style="position:absolute;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9.75pt" to="256.1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" strokeweight=".22269mm">
                <w10:wrap type="topAndBottom" anchorx="page"/>
              </v:line>
            </w:pict>
          </mc:Fallback>
        </mc:AlternateContent>
      </w:r>
    </w:p>
    <w:p w:rsidR="00C426AE" w:rsidRDefault="009F1711"/>
    <w:sectPr w:rsidR="00C426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EDF"/>
    <w:rsid w:val="009F1711"/>
    <w:rsid w:val="00B955A9"/>
    <w:rsid w:val="00E34F81"/>
    <w:rsid w:val="00F82E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82EDF"/>
    <w:pPr>
      <w:widowControl w:val="0"/>
      <w:autoSpaceDE w:val="0"/>
      <w:autoSpaceDN w:val="0"/>
      <w:spacing w:after="0" w:line="240" w:lineRule="auto"/>
    </w:pPr>
    <w:rPr>
      <w:rFonts w:ascii="Arial" w:eastAsia="Arial" w:hAnsi="Arial" w:cs="Arial"/>
    </w:rPr>
  </w:style>
  <w:style w:type="paragraph" w:styleId="Heading2">
    <w:name w:val="heading 2"/>
    <w:aliases w:val="Heading 2a"/>
    <w:basedOn w:val="Normal"/>
    <w:link w:val="Heading2Char"/>
    <w:uiPriority w:val="1"/>
    <w:qFormat/>
    <w:rsid w:val="00F82EDF"/>
    <w:pPr>
      <w:ind w:left="1580"/>
      <w:outlineLvl w:val="1"/>
    </w:pPr>
    <w:rPr>
      <w:b/>
      <w:bCs/>
      <w:sz w:val="20"/>
      <w:szCs w:val="2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eading 2a Char"/>
    <w:basedOn w:val="DefaultParagraphFont"/>
    <w:link w:val="Heading2"/>
    <w:uiPriority w:val="1"/>
    <w:rsid w:val="00F82EDF"/>
    <w:rPr>
      <w:rFonts w:ascii="Arial" w:eastAsia="Arial" w:hAnsi="Arial" w:cs="Arial"/>
      <w:b/>
      <w:bCs/>
      <w:sz w:val="20"/>
      <w:szCs w:val="20"/>
      <w:u w:val="single" w:color="000000"/>
    </w:rPr>
  </w:style>
  <w:style w:type="paragraph" w:styleId="BodyText">
    <w:name w:val="Body Text"/>
    <w:basedOn w:val="Normal"/>
    <w:link w:val="BodyTextChar"/>
    <w:uiPriority w:val="1"/>
    <w:qFormat/>
    <w:rsid w:val="00F82EDF"/>
    <w:rPr>
      <w:sz w:val="20"/>
      <w:szCs w:val="20"/>
    </w:rPr>
  </w:style>
  <w:style w:type="character" w:customStyle="1" w:styleId="BodyTextChar">
    <w:name w:val="Body Text Char"/>
    <w:basedOn w:val="DefaultParagraphFont"/>
    <w:link w:val="BodyText"/>
    <w:uiPriority w:val="1"/>
    <w:rsid w:val="00F82EDF"/>
    <w:rPr>
      <w:rFonts w:ascii="Arial" w:eastAsia="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82EDF"/>
    <w:pPr>
      <w:widowControl w:val="0"/>
      <w:autoSpaceDE w:val="0"/>
      <w:autoSpaceDN w:val="0"/>
      <w:spacing w:after="0" w:line="240" w:lineRule="auto"/>
    </w:pPr>
    <w:rPr>
      <w:rFonts w:ascii="Arial" w:eastAsia="Arial" w:hAnsi="Arial" w:cs="Arial"/>
    </w:rPr>
  </w:style>
  <w:style w:type="paragraph" w:styleId="Heading2">
    <w:name w:val="heading 2"/>
    <w:aliases w:val="Heading 2a"/>
    <w:basedOn w:val="Normal"/>
    <w:link w:val="Heading2Char"/>
    <w:uiPriority w:val="1"/>
    <w:qFormat/>
    <w:rsid w:val="00F82EDF"/>
    <w:pPr>
      <w:ind w:left="1580"/>
      <w:outlineLvl w:val="1"/>
    </w:pPr>
    <w:rPr>
      <w:b/>
      <w:bCs/>
      <w:sz w:val="20"/>
      <w:szCs w:val="2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eading 2a Char"/>
    <w:basedOn w:val="DefaultParagraphFont"/>
    <w:link w:val="Heading2"/>
    <w:uiPriority w:val="1"/>
    <w:rsid w:val="00F82EDF"/>
    <w:rPr>
      <w:rFonts w:ascii="Arial" w:eastAsia="Arial" w:hAnsi="Arial" w:cs="Arial"/>
      <w:b/>
      <w:bCs/>
      <w:sz w:val="20"/>
      <w:szCs w:val="20"/>
      <w:u w:val="single" w:color="000000"/>
    </w:rPr>
  </w:style>
  <w:style w:type="paragraph" w:styleId="BodyText">
    <w:name w:val="Body Text"/>
    <w:basedOn w:val="Normal"/>
    <w:link w:val="BodyTextChar"/>
    <w:uiPriority w:val="1"/>
    <w:qFormat/>
    <w:rsid w:val="00F82EDF"/>
    <w:rPr>
      <w:sz w:val="20"/>
      <w:szCs w:val="20"/>
    </w:rPr>
  </w:style>
  <w:style w:type="character" w:customStyle="1" w:styleId="BodyTextChar">
    <w:name w:val="Body Text Char"/>
    <w:basedOn w:val="DefaultParagraphFont"/>
    <w:link w:val="BodyText"/>
    <w:uiPriority w:val="1"/>
    <w:rsid w:val="00F82EDF"/>
    <w:rPr>
      <w:rFonts w:ascii="Arial" w:eastAsia="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234</Words>
  <Characters>1340</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Roy Glauthier</dc:creator>
  <cp:lastModifiedBy>Keith Martin</cp:lastModifiedBy>
  <cp:revision>2</cp:revision>
  <dcterms:created xsi:type="dcterms:W3CDTF">2019-04-30T23:24:00Z</dcterms:created>
  <dcterms:modified xsi:type="dcterms:W3CDTF">2019-04-30T23:24:00Z</dcterms:modified>
</cp:coreProperties>
</file>